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CE" w:rsidRPr="00A538BD" w:rsidRDefault="00A538BD" w:rsidP="00A007CE">
      <w:pPr>
        <w:jc w:val="center"/>
        <w:rPr>
          <w:rFonts w:ascii="Calibri" w:hAnsi="Calibri"/>
          <w:b/>
          <w:sz w:val="32"/>
          <w:szCs w:val="32"/>
        </w:rPr>
      </w:pPr>
      <w:r w:rsidRPr="00A538BD">
        <w:rPr>
          <w:rFonts w:ascii="Calibri" w:hAnsi="Calibri"/>
          <w:b/>
          <w:sz w:val="32"/>
          <w:szCs w:val="32"/>
        </w:rPr>
        <w:t>OBRANE DOKTORSKI</w:t>
      </w:r>
      <w:r w:rsidR="00C45B26">
        <w:rPr>
          <w:rFonts w:ascii="Calibri" w:hAnsi="Calibri"/>
          <w:b/>
          <w:sz w:val="32"/>
          <w:szCs w:val="32"/>
        </w:rPr>
        <w:t>H</w:t>
      </w:r>
      <w:r w:rsidRPr="00A538BD">
        <w:rPr>
          <w:rFonts w:ascii="Calibri" w:hAnsi="Calibri"/>
          <w:b/>
          <w:sz w:val="32"/>
          <w:szCs w:val="32"/>
        </w:rPr>
        <w:t xml:space="preserve"> I POSLIJEDIPLOMSKIH SPECIJALISTIČKIH RADOVA PO FAKULTETSKOM VIJEĆU U PROSINCU 2014. GODINE</w:t>
      </w:r>
    </w:p>
    <w:p w:rsidR="00A538BD" w:rsidRDefault="00A538BD" w:rsidP="00A007CE">
      <w:pPr>
        <w:jc w:val="center"/>
        <w:rPr>
          <w:rFonts w:ascii="Calibri" w:hAnsi="Calibri"/>
          <w:sz w:val="18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1"/>
        <w:gridCol w:w="1702"/>
        <w:gridCol w:w="1418"/>
        <w:gridCol w:w="2693"/>
        <w:gridCol w:w="2835"/>
        <w:gridCol w:w="1812"/>
      </w:tblGrid>
      <w:tr w:rsidR="00A007CE" w:rsidTr="00A538BD">
        <w:tc>
          <w:tcPr>
            <w:tcW w:w="651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538BD">
              <w:rPr>
                <w:rFonts w:asciiTheme="minorHAnsi" w:hAnsiTheme="minorHAnsi"/>
                <w:b/>
              </w:rPr>
              <w:t>R.B</w:t>
            </w:r>
            <w:proofErr w:type="spellEnd"/>
            <w:r w:rsidRPr="00A538B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r w:rsidRPr="00A538BD">
              <w:rPr>
                <w:rFonts w:asciiTheme="minorHAnsi" w:hAnsiTheme="minorHAnsi"/>
                <w:b/>
              </w:rPr>
              <w:t>STUDIJ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r w:rsidRPr="00A538BD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r w:rsidRPr="00A538BD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r w:rsidRPr="00A538BD">
              <w:rPr>
                <w:rFonts w:asciiTheme="minorHAnsi" w:hAnsiTheme="minorHAnsi"/>
                <w:b/>
              </w:rPr>
              <w:t>POVJERENSTVO ZA OBRANU RADA</w:t>
            </w:r>
          </w:p>
        </w:tc>
        <w:tc>
          <w:tcPr>
            <w:tcW w:w="1812" w:type="dxa"/>
            <w:shd w:val="clear" w:color="auto" w:fill="DBE5F1"/>
            <w:vAlign w:val="center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  <w:b/>
              </w:rPr>
            </w:pPr>
            <w:r w:rsidRPr="00A538BD">
              <w:rPr>
                <w:rFonts w:asciiTheme="minorHAnsi" w:hAnsiTheme="minorHAnsi"/>
                <w:b/>
              </w:rPr>
              <w:t>DATUM OBRANE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MLADENA BEDEKOVIĆ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IMOVINSKO I FINANCIJSKO RESTRUKTURIRANJE BRODOGRADILIŠTA U REPUBLICI HRVATSKOJ I EUROPSKOJ UNIJI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Vinko </w:t>
            </w:r>
            <w:proofErr w:type="spellStart"/>
            <w:r w:rsidRPr="00A538BD">
              <w:rPr>
                <w:rFonts w:asciiTheme="minorHAnsi" w:hAnsiTheme="minorHAnsi"/>
              </w:rPr>
              <w:t>Belak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Ivan </w:t>
            </w:r>
            <w:proofErr w:type="spellStart"/>
            <w:r w:rsidRPr="00A538BD">
              <w:rPr>
                <w:rFonts w:asciiTheme="minorHAnsi" w:hAnsiTheme="minorHAnsi"/>
              </w:rPr>
              <w:t>Lovrinović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Vladimir </w:t>
            </w:r>
            <w:proofErr w:type="spellStart"/>
            <w:r w:rsidRPr="00A538BD">
              <w:rPr>
                <w:rFonts w:asciiTheme="minorHAnsi" w:hAnsiTheme="minorHAnsi"/>
              </w:rPr>
              <w:t>Čavrak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08.01.2015.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10:00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54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NIKOLA BERČUK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TROŠKOVIMA KVALITETE NA PRIMJERU PROIZVOĐAČA PIĆA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Doc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Tomislav Baković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Tonći</w:t>
            </w:r>
            <w:proofErr w:type="spellEnd"/>
            <w:r w:rsidRPr="00A538BD">
              <w:rPr>
                <w:rFonts w:asciiTheme="minorHAnsi" w:hAnsiTheme="minorHAnsi"/>
              </w:rPr>
              <w:t xml:space="preserve"> </w:t>
            </w:r>
            <w:proofErr w:type="spellStart"/>
            <w:r w:rsidRPr="00A538BD">
              <w:rPr>
                <w:rFonts w:asciiTheme="minorHAnsi" w:hAnsiTheme="minorHAnsi"/>
              </w:rPr>
              <w:t>Lazibat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Nikola Knego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15.01.2015.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10:00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51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Financijsko izvještavanje, revizija i analiza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GORDANA BRNADIĆ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KOMPARATIVNA ANALIZA FINANCIJSKIH IZVJEŠTAJA PRORAČUNSKIH KORISNIKA NA PRIMJERU KLINIČKIH BOLNIČKIH CENTARA REPUBLIKE HRVATSKE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Boris Tušek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Lajoš </w:t>
            </w:r>
            <w:proofErr w:type="spellStart"/>
            <w:r w:rsidRPr="00A538BD">
              <w:rPr>
                <w:rFonts w:asciiTheme="minorHAnsi" w:hAnsiTheme="minorHAnsi"/>
              </w:rPr>
              <w:t>Žager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Ivana Mamić </w:t>
            </w:r>
            <w:proofErr w:type="spellStart"/>
            <w:r w:rsidRPr="00A538BD">
              <w:rPr>
                <w:rFonts w:asciiTheme="minorHAnsi" w:hAnsiTheme="minorHAnsi"/>
              </w:rPr>
              <w:t>Sačer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20.01.2015.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12:00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54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Strategija i korporativno upravljanje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BARBARA BROZINA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MEĐUOVISNOST STRATEGIJE I ORGANIZACIJSKE KULTURE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Mislav Ante </w:t>
            </w:r>
            <w:proofErr w:type="spellStart"/>
            <w:r w:rsidRPr="00A538BD">
              <w:rPr>
                <w:rFonts w:asciiTheme="minorHAnsi" w:hAnsiTheme="minorHAnsi"/>
              </w:rPr>
              <w:t>Omazić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Darko Tipurić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Marijan Cingula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20.01.2015.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09:00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ŽELJKA FRUK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SPECIFIČNOSTI UPRAVLJANJA DRŽAVNOM IMOVINOM U REPUBLICI HRVATSKOJ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Anto </w:t>
            </w:r>
            <w:proofErr w:type="spellStart"/>
            <w:r w:rsidRPr="00A538BD">
              <w:rPr>
                <w:rFonts w:asciiTheme="minorHAnsi" w:hAnsiTheme="minorHAnsi"/>
              </w:rPr>
              <w:t>Bajo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Ivan </w:t>
            </w:r>
            <w:proofErr w:type="spellStart"/>
            <w:r w:rsidRPr="00A538BD">
              <w:rPr>
                <w:rFonts w:asciiTheme="minorHAnsi" w:hAnsiTheme="minorHAnsi"/>
              </w:rPr>
              <w:t>Lovrinović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Vinko </w:t>
            </w:r>
            <w:proofErr w:type="spellStart"/>
            <w:r w:rsidRPr="00A538BD">
              <w:rPr>
                <w:rFonts w:asciiTheme="minorHAnsi" w:hAnsiTheme="minorHAnsi"/>
              </w:rPr>
              <w:t>Belak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08.01.2015.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11:00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54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marketinškom komunikacijom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INES GRGUREVIĆ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POVEZANOST AKTIVNOSTI NA DRUŠTVENIM MREŽAMA I PONAŠANJA EVANGELISTA MARKE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Ana Tkalac </w:t>
            </w:r>
            <w:proofErr w:type="spellStart"/>
            <w:r w:rsidRPr="00A538BD">
              <w:rPr>
                <w:rFonts w:asciiTheme="minorHAnsi" w:hAnsiTheme="minorHAnsi"/>
              </w:rPr>
              <w:t>Verčič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Doc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Goran Vlašić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Sunčana Piri </w:t>
            </w:r>
            <w:proofErr w:type="spellStart"/>
            <w:r w:rsidRPr="00A538BD">
              <w:rPr>
                <w:rFonts w:asciiTheme="minorHAnsi" w:hAnsiTheme="minorHAnsi"/>
              </w:rPr>
              <w:t>Rajh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22.01.2015.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14:00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prodajom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ZLATKO HMELIK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VAŽNOST EDUKACIJE PRODAJNOG OSOBLJA U MALOPRODAJI NAFTNIH DERIVATA NA TRŽIŠTU REPULIKE HRVATSKE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Marija Tomašević </w:t>
            </w:r>
            <w:proofErr w:type="spellStart"/>
            <w:r w:rsidRPr="00A538BD">
              <w:rPr>
                <w:rFonts w:asciiTheme="minorHAnsi" w:hAnsiTheme="minorHAnsi"/>
              </w:rPr>
              <w:t>Lišanin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Mirko Palić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Sanda </w:t>
            </w:r>
            <w:proofErr w:type="spellStart"/>
            <w:r w:rsidRPr="00A538BD">
              <w:rPr>
                <w:rFonts w:asciiTheme="minorHAnsi" w:hAnsiTheme="minorHAnsi"/>
              </w:rPr>
              <w:t>Renko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15.01.2015.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13:00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54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Informatički menadžment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GORAN JOSIĆ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INOVATIVNA ORGANIZACIJA I INOVATIVNE PRIMJENE INFORMACIJSKIH SUSTAVA U POSLOVANJU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Velimir Srića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Mario Spremić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Ivan Strugar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15.01.2015.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13:30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Organizacija i menadžment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IGOR KOLAROVIĆ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MOGUĆNOSTI IMPLEMENTACIJE PRINCIPA VITKE PROIZVODNJE U FARMACEUTSKOJ INDUSTRIJI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Pere Sikavica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Jasna </w:t>
            </w:r>
            <w:proofErr w:type="spellStart"/>
            <w:r w:rsidRPr="00A538BD">
              <w:rPr>
                <w:rFonts w:asciiTheme="minorHAnsi" w:hAnsiTheme="minorHAnsi"/>
              </w:rPr>
              <w:t>Prester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Sanda Rašić Jelavić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12.01.2015.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13:00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FB696A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</w:t>
            </w:r>
            <w:r w:rsidR="00FB696A">
              <w:rPr>
                <w:rFonts w:asciiTheme="minorHAnsi" w:hAnsiTheme="minorHAnsi"/>
              </w:rPr>
              <w:t>0</w:t>
            </w:r>
            <w:r w:rsidRP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Menadžment trgovine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MARIO MARCIUŠ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LOGISTIČKI PRISTUP U PRODAJI STOČNE HRANE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Nikola Knego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Sanda </w:t>
            </w:r>
            <w:proofErr w:type="spellStart"/>
            <w:r w:rsidRPr="00A538BD">
              <w:rPr>
                <w:rFonts w:asciiTheme="minorHAnsi" w:hAnsiTheme="minorHAnsi"/>
              </w:rPr>
              <w:t>Renko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Blaženka Knežević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15.01.2015.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10:00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A007CE" w:rsidP="00FB696A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</w:t>
            </w:r>
            <w:r w:rsidR="00FB696A">
              <w:rPr>
                <w:rFonts w:asciiTheme="minorHAnsi" w:hAnsiTheme="minorHAnsi"/>
              </w:rPr>
              <w:t>1</w:t>
            </w:r>
            <w:r w:rsidRP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Strateško poduzetništvo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IVA MIHALJ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ISTRAŽIVANJE ZADOVOLJSTVA KORISNIKA REGIONALNOG TRANSFUZIJSKOG CENTRA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Marko Kolaković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Doc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Miroslav Mandić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Mirko Palić</w:t>
            </w:r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14.01.2015.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12:00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FB696A" w:rsidP="00A007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A007CE" w:rsidRP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Upravljanje marketinškom komunikacijom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DAMIR PAVLEK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ANALIZA POVEZANOSTI STRATEGIJE DIFERENCIJACIJE I NAMJERE KUPOVINE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Marija Tomašević </w:t>
            </w:r>
            <w:proofErr w:type="spellStart"/>
            <w:r w:rsidRPr="00A538BD">
              <w:rPr>
                <w:rFonts w:asciiTheme="minorHAnsi" w:hAnsiTheme="minorHAnsi"/>
              </w:rPr>
              <w:t>Lišanin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Jurica Pavičić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Doc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Domagoj </w:t>
            </w:r>
            <w:proofErr w:type="spellStart"/>
            <w:r w:rsidRPr="00A538BD">
              <w:rPr>
                <w:rFonts w:asciiTheme="minorHAnsi" w:hAnsiTheme="minorHAnsi"/>
              </w:rPr>
              <w:t>Hruška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20.01.2015.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10:00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54</w:t>
            </w:r>
          </w:p>
        </w:tc>
      </w:tr>
      <w:tr w:rsidR="00A007CE" w:rsidTr="00A538BD">
        <w:trPr>
          <w:cantSplit/>
        </w:trPr>
        <w:tc>
          <w:tcPr>
            <w:tcW w:w="651" w:type="dxa"/>
            <w:shd w:val="clear" w:color="auto" w:fill="auto"/>
          </w:tcPr>
          <w:p w:rsidR="00A007CE" w:rsidRPr="00A538BD" w:rsidRDefault="00FB696A" w:rsidP="00A007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A007CE" w:rsidRP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Strateško poduzetništvo</w:t>
            </w:r>
          </w:p>
        </w:tc>
        <w:tc>
          <w:tcPr>
            <w:tcW w:w="1418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BARBARA SMOLKOVIĆ-JURIĆ</w:t>
            </w:r>
          </w:p>
        </w:tc>
        <w:tc>
          <w:tcPr>
            <w:tcW w:w="2693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DRUŠTVENO ODGOVORNO POSLOVANJE KAO JEDAN OD ASPEKATA KORPORATIVNOG PODUZETNIŠTVA</w:t>
            </w:r>
          </w:p>
        </w:tc>
        <w:tc>
          <w:tcPr>
            <w:tcW w:w="2835" w:type="dxa"/>
            <w:shd w:val="clear" w:color="auto" w:fill="auto"/>
          </w:tcPr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>. Marko Kolaković</w:t>
            </w:r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Boris </w:t>
            </w:r>
            <w:proofErr w:type="spellStart"/>
            <w:r w:rsidRPr="00A538BD">
              <w:rPr>
                <w:rFonts w:asciiTheme="minorHAnsi" w:hAnsiTheme="minorHAnsi"/>
              </w:rPr>
              <w:t>Sisek</w:t>
            </w:r>
            <w:proofErr w:type="spellEnd"/>
          </w:p>
          <w:p w:rsidR="00A007CE" w:rsidRPr="00A538BD" w:rsidRDefault="00A007CE" w:rsidP="00A007CE">
            <w:pPr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Izv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prof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dr</w:t>
            </w:r>
            <w:proofErr w:type="spellEnd"/>
            <w:r w:rsidRPr="00A538BD">
              <w:rPr>
                <w:rFonts w:asciiTheme="minorHAnsi" w:hAnsiTheme="minorHAnsi"/>
              </w:rPr>
              <w:t xml:space="preserve">. </w:t>
            </w:r>
            <w:proofErr w:type="spellStart"/>
            <w:r w:rsidRPr="00A538BD">
              <w:rPr>
                <w:rFonts w:asciiTheme="minorHAnsi" w:hAnsiTheme="minorHAnsi"/>
              </w:rPr>
              <w:t>sc</w:t>
            </w:r>
            <w:proofErr w:type="spellEnd"/>
            <w:r w:rsidRPr="00A538BD">
              <w:rPr>
                <w:rFonts w:asciiTheme="minorHAnsi" w:hAnsiTheme="minorHAnsi"/>
              </w:rPr>
              <w:t xml:space="preserve">. Mislav Ante </w:t>
            </w:r>
            <w:proofErr w:type="spellStart"/>
            <w:r w:rsidRPr="00A538BD">
              <w:rPr>
                <w:rFonts w:asciiTheme="minorHAnsi" w:hAnsiTheme="minorHAnsi"/>
              </w:rPr>
              <w:t>Omazić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14.01.2015.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/>
              </w:rPr>
              <w:t>u 13:00</w:t>
            </w:r>
          </w:p>
          <w:p w:rsidR="00A007CE" w:rsidRPr="00A538BD" w:rsidRDefault="00A007CE" w:rsidP="00A007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538BD">
              <w:rPr>
                <w:rFonts w:asciiTheme="minorHAnsi" w:hAnsiTheme="minorHAnsi"/>
              </w:rPr>
              <w:t>dv</w:t>
            </w:r>
            <w:proofErr w:type="spellEnd"/>
            <w:r w:rsidRPr="00A538BD">
              <w:rPr>
                <w:rFonts w:asciiTheme="minorHAnsi" w:hAnsiTheme="minorHAnsi"/>
              </w:rPr>
              <w:t>. 55</w:t>
            </w:r>
          </w:p>
        </w:tc>
      </w:tr>
      <w:tr w:rsidR="00A538BD" w:rsidTr="00A538BD">
        <w:trPr>
          <w:cantSplit/>
        </w:trPr>
        <w:tc>
          <w:tcPr>
            <w:tcW w:w="651" w:type="dxa"/>
            <w:shd w:val="clear" w:color="auto" w:fill="auto"/>
          </w:tcPr>
          <w:p w:rsidR="00A538BD" w:rsidRPr="00A538BD" w:rsidRDefault="00FB696A" w:rsidP="00A007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PLETIKOSA DIJANA</w:t>
            </w:r>
          </w:p>
        </w:tc>
        <w:tc>
          <w:tcPr>
            <w:tcW w:w="2693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eastAsia="Calibri" w:hAnsiTheme="minorHAnsi" w:cs="Arial"/>
              </w:rPr>
              <w:t>UTJECAJ INOZEMNIH IZRAVNIH ULAGANJA NA USPJEŠNOST POSLOVANJA U HOTELIJERSTVU</w:t>
            </w:r>
          </w:p>
        </w:tc>
        <w:tc>
          <w:tcPr>
            <w:tcW w:w="2835" w:type="dxa"/>
            <w:shd w:val="clear" w:color="auto" w:fill="auto"/>
          </w:tcPr>
          <w:p w:rsidR="00A538BD" w:rsidRPr="00A538BD" w:rsidRDefault="00A538BD" w:rsidP="00A538BD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Mato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Bartoluci</w:t>
            </w:r>
            <w:proofErr w:type="spellEnd"/>
          </w:p>
          <w:p w:rsidR="00A538BD" w:rsidRPr="00A538BD" w:rsidRDefault="00A538BD" w:rsidP="00A538BD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Radmila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Jovančević</w:t>
            </w:r>
            <w:proofErr w:type="spellEnd"/>
          </w:p>
          <w:p w:rsidR="00A538BD" w:rsidRPr="00A538BD" w:rsidRDefault="00A538BD" w:rsidP="00A538B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A538BD">
              <w:rPr>
                <w:rFonts w:asciiTheme="minorHAnsi" w:hAnsiTheme="minorHAnsi" w:cs="Arial"/>
              </w:rPr>
              <w:t>rof</w:t>
            </w:r>
            <w:proofErr w:type="spellEnd"/>
            <w:r w:rsidRPr="00A538BD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A538BD">
              <w:rPr>
                <w:rFonts w:asciiTheme="minorHAnsi" w:hAnsiTheme="minorHAnsi" w:cs="Arial"/>
              </w:rPr>
              <w:t>dr</w:t>
            </w:r>
            <w:proofErr w:type="spellEnd"/>
            <w:r w:rsidRPr="00A538BD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A538BD">
              <w:rPr>
                <w:rFonts w:asciiTheme="minorHAnsi" w:hAnsiTheme="minorHAnsi" w:cs="Arial"/>
              </w:rPr>
              <w:t>sc</w:t>
            </w:r>
            <w:proofErr w:type="spellEnd"/>
            <w:r w:rsidRPr="00A538BD">
              <w:rPr>
                <w:rFonts w:asciiTheme="minorHAnsi" w:hAnsiTheme="minorHAnsi" w:cs="Arial"/>
              </w:rPr>
              <w:t>. Branko Blažević</w:t>
            </w:r>
          </w:p>
        </w:tc>
        <w:tc>
          <w:tcPr>
            <w:tcW w:w="1812" w:type="dxa"/>
            <w:shd w:val="clear" w:color="auto" w:fill="auto"/>
          </w:tcPr>
          <w:p w:rsidR="00A538BD" w:rsidRDefault="00A538BD" w:rsidP="00A007CE">
            <w:pPr>
              <w:jc w:val="center"/>
              <w:rPr>
                <w:rFonts w:asciiTheme="minorHAnsi" w:hAnsiTheme="minorHAnsi" w:cs="Arial"/>
              </w:rPr>
            </w:pPr>
            <w:r w:rsidRPr="00A538BD">
              <w:rPr>
                <w:rFonts w:asciiTheme="minorHAnsi" w:hAnsiTheme="minorHAnsi" w:cs="Arial"/>
              </w:rPr>
              <w:t>13.</w:t>
            </w:r>
            <w:r>
              <w:rPr>
                <w:rFonts w:asciiTheme="minorHAnsi" w:hAnsiTheme="minorHAnsi" w:cs="Arial"/>
              </w:rPr>
              <w:t>0</w:t>
            </w:r>
            <w:r w:rsidRPr="00A538BD">
              <w:rPr>
                <w:rFonts w:asciiTheme="minorHAnsi" w:hAnsiTheme="minorHAnsi" w:cs="Arial"/>
              </w:rPr>
              <w:t xml:space="preserve">1.2015. </w:t>
            </w:r>
          </w:p>
          <w:p w:rsidR="00A538BD" w:rsidRDefault="00A538BD" w:rsidP="00A538BD">
            <w:pPr>
              <w:jc w:val="center"/>
              <w:rPr>
                <w:rFonts w:asciiTheme="minorHAnsi" w:hAnsiTheme="minorHAnsi" w:cs="Arial"/>
              </w:rPr>
            </w:pPr>
            <w:r w:rsidRPr="00A538BD">
              <w:rPr>
                <w:rFonts w:asciiTheme="minorHAnsi" w:hAnsiTheme="minorHAnsi" w:cs="Arial"/>
              </w:rPr>
              <w:t>u 12</w:t>
            </w:r>
            <w:r>
              <w:rPr>
                <w:rFonts w:asciiTheme="minorHAnsi" w:hAnsiTheme="minorHAnsi" w:cs="Arial"/>
              </w:rPr>
              <w:t>:00</w:t>
            </w:r>
          </w:p>
          <w:p w:rsidR="00A538BD" w:rsidRPr="00A538BD" w:rsidRDefault="00A538BD" w:rsidP="00A538B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dv</w:t>
            </w:r>
            <w:proofErr w:type="spellEnd"/>
            <w:r>
              <w:rPr>
                <w:rFonts w:asciiTheme="minorHAnsi" w:hAnsiTheme="minorHAnsi" w:cs="Arial"/>
              </w:rPr>
              <w:t>. 51</w:t>
            </w:r>
          </w:p>
        </w:tc>
      </w:tr>
      <w:tr w:rsidR="00A538BD" w:rsidTr="00A538BD">
        <w:trPr>
          <w:cantSplit/>
        </w:trPr>
        <w:tc>
          <w:tcPr>
            <w:tcW w:w="651" w:type="dxa"/>
            <w:shd w:val="clear" w:color="auto" w:fill="auto"/>
          </w:tcPr>
          <w:p w:rsidR="00A538BD" w:rsidRPr="00A538BD" w:rsidRDefault="00FB696A" w:rsidP="00A007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538BD">
              <w:rPr>
                <w:rFonts w:asciiTheme="minorHAnsi" w:hAnsi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RAZUM ANDREA</w:t>
            </w:r>
          </w:p>
        </w:tc>
        <w:tc>
          <w:tcPr>
            <w:tcW w:w="2693" w:type="dxa"/>
            <w:shd w:val="clear" w:color="auto" w:fill="auto"/>
          </w:tcPr>
          <w:p w:rsidR="00A538BD" w:rsidRPr="00A538BD" w:rsidRDefault="00A538BD" w:rsidP="00A007CE">
            <w:pPr>
              <w:rPr>
                <w:rFonts w:asciiTheme="minorHAnsi" w:hAnsiTheme="minorHAnsi"/>
              </w:rPr>
            </w:pPr>
            <w:r w:rsidRPr="00A538BD">
              <w:rPr>
                <w:rFonts w:asciiTheme="minorHAnsi" w:hAnsiTheme="minorHAnsi" w:cs="Arial"/>
              </w:rPr>
              <w:t>ODRŽIVI MARKETING KAO ODREDNICA POSLOVNE USPJEŠNOSTI</w:t>
            </w:r>
          </w:p>
        </w:tc>
        <w:tc>
          <w:tcPr>
            <w:tcW w:w="2835" w:type="dxa"/>
            <w:shd w:val="clear" w:color="auto" w:fill="auto"/>
          </w:tcPr>
          <w:p w:rsidR="00A538BD" w:rsidRPr="00A538BD" w:rsidRDefault="00A538BD" w:rsidP="00A538BD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. Jurica Pavičić</w:t>
            </w:r>
          </w:p>
          <w:p w:rsidR="00A538BD" w:rsidRPr="00A538BD" w:rsidRDefault="00A538BD" w:rsidP="00A538BD">
            <w:pPr>
              <w:pStyle w:val="Tijeloteksta"/>
              <w:spacing w:after="0"/>
              <w:rPr>
                <w:rFonts w:eastAsia="Times New Roman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hr-HR"/>
              </w:rPr>
              <w:t>P</w:t>
            </w:r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rof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dr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sc</w:t>
            </w:r>
            <w:proofErr w:type="spellEnd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 xml:space="preserve">. Marija Tomašević </w:t>
            </w:r>
            <w:proofErr w:type="spellStart"/>
            <w:r w:rsidRPr="00A538BD">
              <w:rPr>
                <w:rFonts w:eastAsia="Times New Roman" w:cs="Arial"/>
                <w:sz w:val="24"/>
                <w:szCs w:val="24"/>
                <w:lang w:eastAsia="hr-HR"/>
              </w:rPr>
              <w:t>Lišanin</w:t>
            </w:r>
            <w:proofErr w:type="spellEnd"/>
          </w:p>
          <w:p w:rsidR="00A538BD" w:rsidRPr="00A538BD" w:rsidRDefault="00A538BD" w:rsidP="00A538B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P</w:t>
            </w:r>
            <w:r w:rsidRPr="00A538BD">
              <w:rPr>
                <w:rFonts w:asciiTheme="minorHAnsi" w:hAnsiTheme="minorHAnsi" w:cs="Arial"/>
              </w:rPr>
              <w:t>rof</w:t>
            </w:r>
            <w:proofErr w:type="spellEnd"/>
            <w:r w:rsidRPr="00A538BD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A538BD">
              <w:rPr>
                <w:rFonts w:asciiTheme="minorHAnsi" w:hAnsiTheme="minorHAnsi" w:cs="Arial"/>
              </w:rPr>
              <w:t>dr</w:t>
            </w:r>
            <w:proofErr w:type="spellEnd"/>
            <w:r w:rsidRPr="00A538BD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A538BD">
              <w:rPr>
                <w:rFonts w:asciiTheme="minorHAnsi" w:hAnsiTheme="minorHAnsi" w:cs="Arial"/>
              </w:rPr>
              <w:t>sc</w:t>
            </w:r>
            <w:proofErr w:type="spellEnd"/>
            <w:r w:rsidRPr="00A538BD">
              <w:rPr>
                <w:rFonts w:asciiTheme="minorHAnsi" w:hAnsiTheme="minorHAnsi" w:cs="Arial"/>
              </w:rPr>
              <w:t xml:space="preserve">. Marcel </w:t>
            </w:r>
            <w:proofErr w:type="spellStart"/>
            <w:r w:rsidRPr="00A538BD">
              <w:rPr>
                <w:rFonts w:asciiTheme="minorHAnsi" w:hAnsiTheme="minorHAnsi" w:cs="Arial"/>
              </w:rPr>
              <w:t>Meler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A538BD" w:rsidRDefault="000A1F05" w:rsidP="00A007C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  <w:r w:rsidR="00A538BD" w:rsidRPr="00A538BD">
              <w:rPr>
                <w:rFonts w:asciiTheme="minorHAnsi" w:hAnsiTheme="minorHAnsi" w:cs="Arial"/>
              </w:rPr>
              <w:t>9.</w:t>
            </w:r>
            <w:r w:rsidR="00A538BD">
              <w:rPr>
                <w:rFonts w:asciiTheme="minorHAnsi" w:hAnsiTheme="minorHAnsi" w:cs="Arial"/>
              </w:rPr>
              <w:t>0</w:t>
            </w:r>
            <w:r w:rsidR="00A538BD" w:rsidRPr="00A538BD">
              <w:rPr>
                <w:rFonts w:asciiTheme="minorHAnsi" w:hAnsiTheme="minorHAnsi" w:cs="Arial"/>
              </w:rPr>
              <w:t xml:space="preserve">1.2015. </w:t>
            </w:r>
          </w:p>
          <w:p w:rsidR="00A538BD" w:rsidRDefault="00A538BD" w:rsidP="00A538BD">
            <w:pPr>
              <w:jc w:val="center"/>
              <w:rPr>
                <w:rFonts w:asciiTheme="minorHAnsi" w:hAnsiTheme="minorHAnsi" w:cs="Arial"/>
              </w:rPr>
            </w:pPr>
            <w:r w:rsidRPr="00A538BD">
              <w:rPr>
                <w:rFonts w:asciiTheme="minorHAnsi" w:hAnsiTheme="minorHAnsi" w:cs="Arial"/>
              </w:rPr>
              <w:t>u 11</w:t>
            </w:r>
            <w:r>
              <w:rPr>
                <w:rFonts w:asciiTheme="minorHAnsi" w:hAnsiTheme="minorHAnsi" w:cs="Arial"/>
              </w:rPr>
              <w:t>:00</w:t>
            </w:r>
          </w:p>
          <w:p w:rsidR="00A538BD" w:rsidRPr="00A538BD" w:rsidRDefault="00A538BD" w:rsidP="00A538B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"/>
              </w:rPr>
              <w:t>dv</w:t>
            </w:r>
            <w:proofErr w:type="spellEnd"/>
            <w:r>
              <w:rPr>
                <w:rFonts w:asciiTheme="minorHAnsi" w:hAnsiTheme="minorHAnsi" w:cs="Arial"/>
              </w:rPr>
              <w:t xml:space="preserve"> 51</w:t>
            </w:r>
          </w:p>
        </w:tc>
      </w:tr>
    </w:tbl>
    <w:p w:rsidR="00A72C2C" w:rsidRPr="00A007CE" w:rsidRDefault="00A72C2C">
      <w:pPr>
        <w:rPr>
          <w:rFonts w:ascii="Calibri" w:hAnsi="Calibri"/>
          <w:sz w:val="18"/>
        </w:rPr>
      </w:pPr>
    </w:p>
    <w:sectPr w:rsidR="00A72C2C" w:rsidRPr="00A007CE" w:rsidSect="00A7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07CE"/>
    <w:rsid w:val="000A1F05"/>
    <w:rsid w:val="0016708E"/>
    <w:rsid w:val="00831C37"/>
    <w:rsid w:val="00A007CE"/>
    <w:rsid w:val="00A538BD"/>
    <w:rsid w:val="00A72C2C"/>
    <w:rsid w:val="00C45B26"/>
    <w:rsid w:val="00E43045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A538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538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3250</Characters>
  <Application>Microsoft Office Word</Application>
  <DocSecurity>0</DocSecurity>
  <Lines>27</Lines>
  <Paragraphs>7</Paragraphs>
  <ScaleCrop>false</ScaleCrop>
  <Company>Ekonomski fakultet Zagreb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sbabic</cp:lastModifiedBy>
  <cp:revision>5</cp:revision>
  <dcterms:created xsi:type="dcterms:W3CDTF">2014-12-16T08:37:00Z</dcterms:created>
  <dcterms:modified xsi:type="dcterms:W3CDTF">2015-01-07T12:55:00Z</dcterms:modified>
</cp:coreProperties>
</file>